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852"/>
        <w:gridCol w:w="1589"/>
        <w:gridCol w:w="2538"/>
      </w:tblGrid>
      <w:tr w:rsidR="005B3B8F" w:rsidRPr="001A1CAF" w14:paraId="2C4307E9" w14:textId="77777777" w:rsidTr="007E717F">
        <w:tc>
          <w:tcPr>
            <w:tcW w:w="3961" w:type="dxa"/>
            <w:vMerge w:val="restart"/>
          </w:tcPr>
          <w:tbl>
            <w:tblPr>
              <w:tblStyle w:val="TableGrid"/>
              <w:tblW w:w="3505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70C0"/>
              <w:tblLook w:val="04A0" w:firstRow="1" w:lastRow="0" w:firstColumn="1" w:lastColumn="0" w:noHBand="0" w:noVBand="1"/>
            </w:tblPr>
            <w:tblGrid>
              <w:gridCol w:w="3505"/>
            </w:tblGrid>
            <w:tr w:rsidR="00337736" w:rsidRPr="007F7D90" w14:paraId="64C53EA5" w14:textId="77777777" w:rsidTr="00B15438">
              <w:trPr>
                <w:trHeight w:val="1984"/>
              </w:trPr>
              <w:tc>
                <w:tcPr>
                  <w:tcW w:w="3505" w:type="dxa"/>
                  <w:tcBorders>
                    <w:bottom w:val="single" w:sz="12" w:space="0" w:color="FFFFFF" w:themeColor="background1"/>
                  </w:tcBorders>
                  <w:shd w:val="clear" w:color="auto" w:fill="C5E0B3" w:themeFill="accent6" w:themeFillTint="66"/>
                </w:tcPr>
                <w:p w14:paraId="21503E0C" w14:textId="7902964E" w:rsidR="00226F9B" w:rsidRPr="00226F9B" w:rsidRDefault="00E00570" w:rsidP="00226F9B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36"/>
                      <w:sz w:val="56"/>
                      <w:szCs w:val="56"/>
                      <w:shd w:val="clear" w:color="auto" w:fill="FFF2CC" w:themeFill="accent4" w:themeFillTint="33"/>
                    </w:rPr>
                  </w:pPr>
                  <w:r w:rsidRPr="00B54BD2">
                    <w:rPr>
                      <w:rFonts w:ascii="Roboto" w:hAnsi="Roboto" w:cs="Noto Sans Display"/>
                      <w:b/>
                      <w:bCs/>
                      <w:color w:val="000036"/>
                      <w:sz w:val="56"/>
                      <w:szCs w:val="56"/>
                    </w:rPr>
                    <w:t xml:space="preserve">Nortalent </w:t>
                  </w:r>
                  <w:r w:rsidRPr="00B15438">
                    <w:rPr>
                      <w:rFonts w:ascii="Roboto" w:hAnsi="Roboto" w:cs="Noto Sans Display"/>
                      <w:b/>
                      <w:bCs/>
                      <w:color w:val="000036"/>
                      <w:sz w:val="56"/>
                      <w:szCs w:val="56"/>
                      <w:shd w:val="clear" w:color="auto" w:fill="C5E0B3" w:themeFill="accent6" w:themeFillTint="66"/>
                    </w:rPr>
                    <w:t>Resume</w:t>
                  </w:r>
                </w:p>
                <w:p w14:paraId="28F1F15D" w14:textId="2024C68B" w:rsidR="00631F77" w:rsidRPr="00C02DB8" w:rsidRDefault="00631F77" w:rsidP="006113D6">
                  <w:pPr>
                    <w:ind w:right="113"/>
                    <w:rPr>
                      <w:rFonts w:ascii="Noto Sans Display" w:hAnsi="Noto Sans Display" w:cs="Noto Sans Display"/>
                      <w:color w:val="FFFFFF" w:themeColor="background1"/>
                    </w:rPr>
                  </w:pPr>
                </w:p>
              </w:tc>
            </w:tr>
            <w:tr w:rsidR="00A5699F" w:rsidRPr="007F7D90" w14:paraId="58A09428" w14:textId="77777777" w:rsidTr="00226F9B">
              <w:trPr>
                <w:trHeight w:val="1982"/>
              </w:trPr>
              <w:tc>
                <w:tcPr>
                  <w:tcW w:w="3505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  <w:shd w:val="clear" w:color="auto" w:fill="0070C0"/>
                </w:tcPr>
                <w:p w14:paraId="73BFCD49" w14:textId="77777777" w:rsidR="00226F9B" w:rsidRDefault="00226F9B" w:rsidP="00A5699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FFFFFF" w:themeColor="background1"/>
                      <w:sz w:val="40"/>
                      <w:szCs w:val="46"/>
                    </w:rPr>
                  </w:pPr>
                </w:p>
                <w:p w14:paraId="4B3C471E" w14:textId="734D338E" w:rsidR="00A5699F" w:rsidRPr="00E91E2E" w:rsidRDefault="00A5699F" w:rsidP="00A5699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FFFFFF" w:themeColor="background1"/>
                      <w:sz w:val="40"/>
                      <w:szCs w:val="46"/>
                    </w:rPr>
                  </w:pPr>
                  <w:r w:rsidRPr="00E91E2E">
                    <w:rPr>
                      <w:rFonts w:ascii="Roboto" w:hAnsi="Roboto" w:cs="Noto Sans Display"/>
                      <w:b/>
                      <w:bCs/>
                      <w:color w:val="FFFFFF" w:themeColor="background1"/>
                      <w:sz w:val="40"/>
                      <w:szCs w:val="46"/>
                    </w:rPr>
                    <w:t>Medical Receptionist Candidate</w:t>
                  </w:r>
                </w:p>
                <w:p w14:paraId="36E3B4EC" w14:textId="77777777" w:rsidR="00A5699F" w:rsidRDefault="00A5699F" w:rsidP="006113D6">
                  <w:pPr>
                    <w:ind w:right="113"/>
                    <w:rPr>
                      <w:rFonts w:ascii="Roboto" w:hAnsi="Roboto" w:cs="Noto Sans Display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</w:p>
              </w:tc>
            </w:tr>
            <w:tr w:rsidR="008528D9" w:rsidRPr="007F7D90" w14:paraId="6BA806A2" w14:textId="77777777" w:rsidTr="00B15438">
              <w:trPr>
                <w:trHeight w:val="243"/>
              </w:trPr>
              <w:tc>
                <w:tcPr>
                  <w:tcW w:w="3505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  <w:shd w:val="clear" w:color="auto" w:fill="C5E0B3" w:themeFill="accent6" w:themeFillTint="66"/>
                </w:tcPr>
                <w:p w14:paraId="439FFC8A" w14:textId="2B4BA261" w:rsidR="008528D9" w:rsidRPr="00B54BD2" w:rsidRDefault="008528D9" w:rsidP="008528D9">
                  <w:pPr>
                    <w:jc w:val="both"/>
                    <w:rPr>
                      <w:rFonts w:ascii="Georgia" w:hAnsi="Georgia" w:cs="Noto Sans Display"/>
                      <w:b/>
                      <w:bCs/>
                      <w:color w:val="000036"/>
                      <w:sz w:val="56"/>
                      <w:szCs w:val="56"/>
                    </w:rPr>
                  </w:pPr>
                  <w:r w:rsidRPr="00B54BD2">
                    <w:rPr>
                      <w:rFonts w:ascii="Georgia" w:hAnsi="Georgia"/>
                      <w:b/>
                      <w:bCs/>
                      <w:color w:val="000036"/>
                      <w:sz w:val="24"/>
                      <w:szCs w:val="24"/>
                    </w:rPr>
                    <w:t>CONTACT</w:t>
                  </w:r>
                </w:p>
              </w:tc>
            </w:tr>
            <w:tr w:rsidR="00A5699F" w:rsidRPr="007F7D90" w14:paraId="1831DA6C" w14:textId="77777777" w:rsidTr="00226F9B">
              <w:trPr>
                <w:trHeight w:val="2581"/>
              </w:trPr>
              <w:tc>
                <w:tcPr>
                  <w:tcW w:w="3505" w:type="dxa"/>
                  <w:tcBorders>
                    <w:top w:val="single" w:sz="12" w:space="0" w:color="FFFFFF" w:themeColor="background1"/>
                  </w:tcBorders>
                  <w:shd w:val="clear" w:color="auto" w:fill="0070C0"/>
                </w:tcPr>
                <w:p w14:paraId="3395A147" w14:textId="77777777" w:rsidR="00A5699F" w:rsidRDefault="00A5699F" w:rsidP="00A5699F">
                  <w:pPr>
                    <w:jc w:val="both"/>
                    <w:rPr>
                      <w:rFonts w:ascii="Raleway" w:hAnsi="Raleway"/>
                      <w:b/>
                      <w:bCs/>
                      <w:i/>
                      <w:iCs/>
                      <w:color w:val="FFFFFF" w:themeColor="background1"/>
                      <w:sz w:val="19"/>
                      <w:szCs w:val="19"/>
                    </w:rPr>
                  </w:pPr>
                </w:p>
                <w:p w14:paraId="0E58F95D" w14:textId="77777777" w:rsidR="00A5699F" w:rsidRPr="00631F77" w:rsidRDefault="00A5699F" w:rsidP="00A5699F">
                  <w:pPr>
                    <w:jc w:val="both"/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</w:pPr>
                  <w:r w:rsidRPr="00631F77">
                    <w:rPr>
                      <w:rFonts w:ascii="Raleway" w:hAnsi="Raleway"/>
                      <w:b/>
                      <w:bCs/>
                      <w:i/>
                      <w:iCs/>
                      <w:color w:val="FFFFFF" w:themeColor="background1"/>
                      <w:sz w:val="19"/>
                      <w:szCs w:val="19"/>
                    </w:rPr>
                    <w:t>Phone:</w:t>
                  </w:r>
                  <w:r w:rsidRPr="00631F77"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  <w:t xml:space="preserve"> (555) 333-7777</w:t>
                  </w:r>
                </w:p>
                <w:p w14:paraId="06630CBA" w14:textId="77777777" w:rsidR="00A5699F" w:rsidRPr="00631F77" w:rsidRDefault="00A5699F" w:rsidP="00A5699F">
                  <w:pPr>
                    <w:jc w:val="both"/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</w:pPr>
                </w:p>
                <w:p w14:paraId="20EBE7EE" w14:textId="77777777" w:rsidR="00A5699F" w:rsidRPr="00631F77" w:rsidRDefault="00A5699F" w:rsidP="00A5699F">
                  <w:pPr>
                    <w:jc w:val="both"/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</w:pPr>
                  <w:r w:rsidRPr="00631F77">
                    <w:rPr>
                      <w:rFonts w:ascii="Raleway" w:hAnsi="Raleway"/>
                      <w:b/>
                      <w:bCs/>
                      <w:i/>
                      <w:iCs/>
                      <w:color w:val="FFFFFF" w:themeColor="background1"/>
                      <w:sz w:val="19"/>
                      <w:szCs w:val="19"/>
                    </w:rPr>
                    <w:t>Email:</w:t>
                  </w:r>
                  <w:r w:rsidRPr="00631F77"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  <w:t xml:space="preserve"> </w:t>
                  </w:r>
                  <w:hyperlink r:id="rId7" w:history="1">
                    <w:r w:rsidRPr="00631F77">
                      <w:rPr>
                        <w:rStyle w:val="Hyperlink"/>
                        <w:color w:val="FFFFFF" w:themeColor="background1"/>
                      </w:rPr>
                      <w:t>info</w:t>
                    </w:r>
                    <w:r w:rsidRPr="00631F77">
                      <w:rPr>
                        <w:rStyle w:val="Hyperlink"/>
                        <w:rFonts w:ascii="Raleway" w:hAnsi="Raleway"/>
                        <w:color w:val="FFFFFF" w:themeColor="background1"/>
                        <w:sz w:val="19"/>
                        <w:szCs w:val="19"/>
                      </w:rPr>
                      <w:t>@nortalent.com</w:t>
                    </w:r>
                  </w:hyperlink>
                </w:p>
                <w:p w14:paraId="152D5D52" w14:textId="77777777" w:rsidR="00A5699F" w:rsidRPr="00631F77" w:rsidRDefault="00A5699F" w:rsidP="00A5699F">
                  <w:pPr>
                    <w:jc w:val="both"/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</w:pPr>
                </w:p>
                <w:p w14:paraId="0861CDB0" w14:textId="77777777" w:rsidR="00A5699F" w:rsidRPr="00631F77" w:rsidRDefault="00A5699F" w:rsidP="00A5699F">
                  <w:pPr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</w:pPr>
                  <w:r w:rsidRPr="00631F77">
                    <w:rPr>
                      <w:rFonts w:ascii="Raleway" w:hAnsi="Raleway"/>
                      <w:b/>
                      <w:bCs/>
                      <w:i/>
                      <w:iCs/>
                      <w:color w:val="FFFFFF" w:themeColor="background1"/>
                      <w:sz w:val="19"/>
                      <w:szCs w:val="19"/>
                    </w:rPr>
                    <w:t>Address</w:t>
                  </w:r>
                  <w:r w:rsidRPr="00631F77"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  <w:t>: 555 Nortalent Avenue</w:t>
                  </w:r>
                </w:p>
                <w:p w14:paraId="2B1C8393" w14:textId="77777777" w:rsidR="00A5699F" w:rsidRPr="00631F77" w:rsidRDefault="00A5699F" w:rsidP="00A5699F">
                  <w:pPr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</w:pPr>
                  <w:r w:rsidRPr="00631F77"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  <w:t xml:space="preserve">                 Chatham, VA 24531</w:t>
                  </w:r>
                </w:p>
                <w:p w14:paraId="7FF05F70" w14:textId="77777777" w:rsidR="00A5699F" w:rsidRDefault="00A5699F" w:rsidP="00A5699F">
                  <w:pPr>
                    <w:jc w:val="both"/>
                    <w:rPr>
                      <w:rFonts w:ascii="Raleway" w:hAnsi="Raleway"/>
                      <w:b/>
                      <w:bCs/>
                      <w:i/>
                      <w:iCs/>
                      <w:color w:val="FFFFFF" w:themeColor="background1"/>
                      <w:sz w:val="19"/>
                      <w:szCs w:val="19"/>
                    </w:rPr>
                  </w:pPr>
                </w:p>
                <w:p w14:paraId="438A3F01" w14:textId="77777777" w:rsidR="00A5699F" w:rsidRPr="00631F77" w:rsidRDefault="00A5699F" w:rsidP="00A5699F">
                  <w:pPr>
                    <w:jc w:val="both"/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</w:pPr>
                  <w:r w:rsidRPr="00631F77">
                    <w:rPr>
                      <w:rFonts w:ascii="Raleway" w:hAnsi="Raleway"/>
                      <w:b/>
                      <w:bCs/>
                      <w:i/>
                      <w:iCs/>
                      <w:color w:val="FFFFFF" w:themeColor="background1"/>
                      <w:sz w:val="19"/>
                      <w:szCs w:val="19"/>
                    </w:rPr>
                    <w:t>LinkedIn:</w:t>
                  </w:r>
                  <w:r w:rsidRPr="00631F77"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  <w:t xml:space="preserve"> </w:t>
                  </w:r>
                  <w:hyperlink r:id="rId8" w:history="1">
                    <w:r w:rsidRPr="00631F77">
                      <w:rPr>
                        <w:rStyle w:val="Hyperlink"/>
                        <w:rFonts w:ascii="Raleway" w:hAnsi="Raleway"/>
                        <w:color w:val="FFFFFF" w:themeColor="background1"/>
                        <w:sz w:val="19"/>
                        <w:szCs w:val="19"/>
                      </w:rPr>
                      <w:t>linkedin.com/in/</w:t>
                    </w:r>
                    <w:proofErr w:type="spellStart"/>
                    <w:r w:rsidRPr="00631F77">
                      <w:rPr>
                        <w:rStyle w:val="Hyperlink"/>
                        <w:rFonts w:ascii="Raleway" w:hAnsi="Raleway"/>
                        <w:color w:val="FFFFFF" w:themeColor="background1"/>
                        <w:sz w:val="19"/>
                        <w:szCs w:val="19"/>
                      </w:rPr>
                      <w:t>latron</w:t>
                    </w:r>
                    <w:proofErr w:type="spellEnd"/>
                  </w:hyperlink>
                </w:p>
                <w:p w14:paraId="556ED6C3" w14:textId="77777777" w:rsidR="00A5699F" w:rsidRPr="008528D9" w:rsidRDefault="00A5699F" w:rsidP="00A5699F">
                  <w:pPr>
                    <w:ind w:right="113"/>
                    <w:rPr>
                      <w:rFonts w:ascii="Raleway" w:hAnsi="Raleway"/>
                      <w:b/>
                      <w:bCs/>
                      <w:color w:val="FFFFFF" w:themeColor="background1"/>
                      <w:sz w:val="24"/>
                      <w:szCs w:val="24"/>
                      <w:u w:val="single"/>
                    </w:rPr>
                  </w:pPr>
                  <w:r w:rsidRPr="00631F77">
                    <w:rPr>
                      <w:rFonts w:ascii="Raleway" w:hAnsi="Raleway"/>
                      <w:b/>
                      <w:bCs/>
                      <w:color w:val="FFFFFF" w:themeColor="background1"/>
                      <w:sz w:val="19"/>
                      <w:szCs w:val="19"/>
                    </w:rPr>
                    <w:t>Website</w:t>
                  </w:r>
                  <w:r w:rsidRPr="00631F77">
                    <w:rPr>
                      <w:rFonts w:ascii="Raleway" w:hAnsi="Raleway"/>
                      <w:color w:val="FFFFFF" w:themeColor="background1"/>
                      <w:sz w:val="19"/>
                      <w:szCs w:val="19"/>
                    </w:rPr>
                    <w:t xml:space="preserve">: </w:t>
                  </w:r>
                  <w:hyperlink r:id="rId9" w:history="1">
                    <w:r w:rsidRPr="00631F77">
                      <w:rPr>
                        <w:rStyle w:val="Hyperlink"/>
                        <w:rFonts w:ascii="Raleway" w:hAnsi="Raleway"/>
                        <w:color w:val="FFFFFF" w:themeColor="background1"/>
                        <w:sz w:val="19"/>
                        <w:szCs w:val="19"/>
                      </w:rPr>
                      <w:t>www.Nortalent.com</w:t>
                    </w:r>
                  </w:hyperlink>
                </w:p>
              </w:tc>
            </w:tr>
            <w:tr w:rsidR="007F7D90" w:rsidRPr="007F7D90" w14:paraId="6E2C0554" w14:textId="77777777" w:rsidTr="00226F9B">
              <w:trPr>
                <w:trHeight w:val="222"/>
              </w:trPr>
              <w:tc>
                <w:tcPr>
                  <w:tcW w:w="3505" w:type="dxa"/>
                  <w:tcBorders>
                    <w:bottom w:val="single" w:sz="12" w:space="0" w:color="FFFFFF" w:themeColor="background1"/>
                  </w:tcBorders>
                  <w:shd w:val="clear" w:color="auto" w:fill="0070C0"/>
                </w:tcPr>
                <w:p w14:paraId="339B76DF" w14:textId="77777777" w:rsidR="005B3B8F" w:rsidRPr="00C02DB8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  <w:color w:val="FFFFFF" w:themeColor="background1"/>
                    </w:rPr>
                  </w:pPr>
                </w:p>
              </w:tc>
            </w:tr>
            <w:tr w:rsidR="007F7D90" w:rsidRPr="007F7D90" w14:paraId="7DFCE6D9" w14:textId="77777777" w:rsidTr="00B15438">
              <w:trPr>
                <w:trHeight w:val="299"/>
              </w:trPr>
              <w:tc>
                <w:tcPr>
                  <w:tcW w:w="3505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  <w:shd w:val="clear" w:color="auto" w:fill="C5E0B3" w:themeFill="accent6" w:themeFillTint="66"/>
                </w:tcPr>
                <w:p w14:paraId="250CFAC4" w14:textId="33E3EEC0" w:rsidR="005B3B8F" w:rsidRPr="00B54BD2" w:rsidRDefault="00C3083C" w:rsidP="00B54BD2">
                  <w:pPr>
                    <w:spacing w:line="288" w:lineRule="auto"/>
                    <w:ind w:right="113"/>
                    <w:rPr>
                      <w:rFonts w:ascii="Georgia" w:hAnsi="Georgia" w:cs="Noto Sans Display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B54BD2">
                    <w:rPr>
                      <w:rFonts w:ascii="Georgia" w:hAnsi="Georgia" w:cs="Noto Sans Display"/>
                      <w:b/>
                      <w:bCs/>
                      <w:color w:val="000036"/>
                      <w:sz w:val="24"/>
                      <w:szCs w:val="24"/>
                    </w:rPr>
                    <w:t>PROFILE</w:t>
                  </w:r>
                </w:p>
              </w:tc>
            </w:tr>
            <w:tr w:rsidR="00A5699F" w:rsidRPr="007F7D90" w14:paraId="3DA16B46" w14:textId="77777777" w:rsidTr="00226F9B">
              <w:trPr>
                <w:trHeight w:val="3703"/>
              </w:trPr>
              <w:tc>
                <w:tcPr>
                  <w:tcW w:w="3505" w:type="dxa"/>
                  <w:tcBorders>
                    <w:top w:val="single" w:sz="12" w:space="0" w:color="FFFFFF" w:themeColor="background1"/>
                  </w:tcBorders>
                  <w:shd w:val="clear" w:color="auto" w:fill="0070C0"/>
                </w:tcPr>
                <w:p w14:paraId="79B99979" w14:textId="77777777" w:rsidR="00B54BD2" w:rsidRDefault="00B54BD2" w:rsidP="00A5699F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1"/>
                      <w:szCs w:val="21"/>
                    </w:rPr>
                  </w:pPr>
                </w:p>
                <w:p w14:paraId="129A1EEF" w14:textId="0506076F" w:rsidR="00A5699F" w:rsidRPr="006113D6" w:rsidRDefault="00A5699F" w:rsidP="00A5699F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b/>
                      <w:bCs/>
                      <w:color w:val="FFFFFF" w:themeColor="background1"/>
                      <w:sz w:val="21"/>
                      <w:szCs w:val="21"/>
                    </w:rPr>
                  </w:pPr>
                  <w:r w:rsidRPr="00083AEA"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1"/>
                      <w:szCs w:val="21"/>
                    </w:rPr>
                    <w:t xml:space="preserve">Highly motivated and personable Medical Receptionist with 10+ years of expertise in creating and </w:t>
                  </w:r>
                  <w:r w:rsidR="00B54BD2" w:rsidRPr="00083AEA"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1"/>
                      <w:szCs w:val="21"/>
                    </w:rPr>
                    <w:t>implementing</w:t>
                  </w:r>
                  <w:r w:rsidRPr="00083AEA"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1"/>
                      <w:szCs w:val="21"/>
                    </w:rPr>
                    <w:t xml:space="preserve"> an efficient and </w:t>
                  </w:r>
                  <w:proofErr w:type="gramStart"/>
                  <w:r w:rsidRPr="00083AEA"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1"/>
                      <w:szCs w:val="21"/>
                    </w:rPr>
                    <w:t>top quality</w:t>
                  </w:r>
                  <w:proofErr w:type="gramEnd"/>
                  <w:r w:rsidRPr="00083AEA"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1"/>
                      <w:szCs w:val="21"/>
                    </w:rPr>
                    <w:t xml:space="preserve"> clinical experience for patients and staff, meeting timely patient intake requirement and maintaining error free patient records</w:t>
                  </w:r>
                  <w:r w:rsidR="00226F9B"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1"/>
                      <w:szCs w:val="21"/>
                    </w:rPr>
                    <w:t>.</w:t>
                  </w:r>
                </w:p>
              </w:tc>
            </w:tr>
            <w:tr w:rsidR="007F7D90" w:rsidRPr="007F7D90" w14:paraId="392E2DE3" w14:textId="77777777" w:rsidTr="00226F9B">
              <w:trPr>
                <w:trHeight w:val="222"/>
              </w:trPr>
              <w:tc>
                <w:tcPr>
                  <w:tcW w:w="3505" w:type="dxa"/>
                  <w:tcBorders>
                    <w:bottom w:val="single" w:sz="12" w:space="0" w:color="FFFFFF" w:themeColor="background1"/>
                  </w:tcBorders>
                  <w:shd w:val="clear" w:color="auto" w:fill="0070C0"/>
                </w:tcPr>
                <w:p w14:paraId="7185E850" w14:textId="77777777" w:rsidR="005B3B8F" w:rsidRPr="007F7D90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7F7D90" w:rsidRPr="007F7D90" w14:paraId="4A82608E" w14:textId="77777777" w:rsidTr="00B15438">
              <w:trPr>
                <w:trHeight w:val="128"/>
              </w:trPr>
              <w:tc>
                <w:tcPr>
                  <w:tcW w:w="3505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  <w:shd w:val="clear" w:color="auto" w:fill="C5E0B3" w:themeFill="accent6" w:themeFillTint="66"/>
                </w:tcPr>
                <w:p w14:paraId="0039F541" w14:textId="317FFBF7" w:rsidR="005B3B8F" w:rsidRPr="00B54BD2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000036"/>
                      <w:sz w:val="20"/>
                      <w:szCs w:val="20"/>
                    </w:rPr>
                  </w:pPr>
                  <w:r w:rsidRPr="00B54BD2">
                    <w:rPr>
                      <w:rFonts w:ascii="Georgia" w:hAnsi="Georgia" w:cs="Noto Sans Display"/>
                      <w:b/>
                      <w:bCs/>
                      <w:color w:val="000036"/>
                      <w:sz w:val="24"/>
                      <w:szCs w:val="24"/>
                    </w:rPr>
                    <w:t>EDUCATION</w:t>
                  </w:r>
                </w:p>
              </w:tc>
            </w:tr>
            <w:tr w:rsidR="007F7D90" w:rsidRPr="007F7D90" w14:paraId="36C56D6F" w14:textId="77777777" w:rsidTr="00226F9B">
              <w:trPr>
                <w:trHeight w:val="80"/>
              </w:trPr>
              <w:tc>
                <w:tcPr>
                  <w:tcW w:w="3505" w:type="dxa"/>
                  <w:tcBorders>
                    <w:top w:val="single" w:sz="12" w:space="0" w:color="FFFFFF" w:themeColor="background1"/>
                  </w:tcBorders>
                  <w:shd w:val="clear" w:color="auto" w:fill="0070C0"/>
                </w:tcPr>
                <w:p w14:paraId="7E91B478" w14:textId="77777777" w:rsidR="005B3B8F" w:rsidRPr="007F7D90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E91E2E" w:rsidRPr="007F7D90" w14:paraId="6C6BDD34" w14:textId="77777777" w:rsidTr="00226F9B">
              <w:trPr>
                <w:trHeight w:val="1810"/>
              </w:trPr>
              <w:tc>
                <w:tcPr>
                  <w:tcW w:w="3505" w:type="dxa"/>
                  <w:shd w:val="clear" w:color="auto" w:fill="0070C0"/>
                </w:tcPr>
                <w:p w14:paraId="43CEA25C" w14:textId="77777777" w:rsidR="00E91E2E" w:rsidRPr="00A368AF" w:rsidRDefault="00E91E2E" w:rsidP="00A368A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FFFFFF" w:themeColor="background1"/>
                    </w:rPr>
                  </w:pPr>
                  <w:r w:rsidRPr="00A368AF">
                    <w:rPr>
                      <w:rFonts w:ascii="Raleway" w:hAnsi="Raleway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Associates of Arts in Human Services </w:t>
                  </w:r>
                </w:p>
                <w:p w14:paraId="6937704C" w14:textId="77777777" w:rsidR="00E91E2E" w:rsidRPr="00617659" w:rsidRDefault="00E91E2E" w:rsidP="00617659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ind w:right="113"/>
                    <w:rPr>
                      <w:rFonts w:ascii="Raleway" w:hAnsi="Raleway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Raleway" w:hAnsi="Raleway"/>
                      <w:color w:val="FFFFFF" w:themeColor="background1"/>
                      <w:sz w:val="20"/>
                      <w:szCs w:val="20"/>
                    </w:rPr>
                    <w:t>M</w:t>
                  </w:r>
                  <w:r w:rsidRPr="00617659">
                    <w:rPr>
                      <w:rFonts w:ascii="Raleway" w:hAnsi="Raleway"/>
                      <w:color w:val="FFFFFF" w:themeColor="background1"/>
                      <w:sz w:val="20"/>
                      <w:szCs w:val="20"/>
                    </w:rPr>
                    <w:t>ay 2008</w:t>
                  </w:r>
                </w:p>
                <w:p w14:paraId="0EDBFB63" w14:textId="77777777" w:rsidR="00E91E2E" w:rsidRPr="001B1160" w:rsidRDefault="00E91E2E" w:rsidP="001B116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Raleway" w:hAnsi="Raleway"/>
                      <w:color w:val="FFFFFF" w:themeColor="background1"/>
                      <w:sz w:val="20"/>
                      <w:szCs w:val="20"/>
                    </w:rPr>
                  </w:pPr>
                  <w:r w:rsidRPr="001B1160">
                    <w:rPr>
                      <w:rFonts w:ascii="Raleway" w:hAnsi="Raleway"/>
                      <w:color w:val="FFFFFF" w:themeColor="background1"/>
                      <w:sz w:val="20"/>
                      <w:szCs w:val="20"/>
                    </w:rPr>
                    <w:t>Central Virginia Community College</w:t>
                  </w:r>
                </w:p>
                <w:p w14:paraId="2847CE65" w14:textId="77777777" w:rsidR="00E91E2E" w:rsidRPr="001B1160" w:rsidRDefault="00E91E2E" w:rsidP="001B116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Noto Sans Display" w:hAnsi="Noto Sans Display" w:cs="Noto Sans Display"/>
                      <w:b/>
                      <w:bCs/>
                      <w:color w:val="FFFFFF" w:themeColor="background1"/>
                    </w:rPr>
                  </w:pPr>
                  <w:r w:rsidRPr="001B1160">
                    <w:rPr>
                      <w:rFonts w:ascii="Raleway" w:hAnsi="Raleway"/>
                      <w:color w:val="FFFFFF" w:themeColor="background1"/>
                      <w:sz w:val="20"/>
                      <w:szCs w:val="20"/>
                    </w:rPr>
                    <w:t>Lynchburg, VA</w:t>
                  </w:r>
                </w:p>
                <w:p w14:paraId="7DBA5697" w14:textId="56846952" w:rsidR="00E06388" w:rsidRPr="00226F9B" w:rsidRDefault="00E91E2E" w:rsidP="00E0638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Roboto" w:hAnsi="Roboto" w:cs="Noto Sans Display"/>
                      <w:b/>
                      <w:bCs/>
                      <w:color w:val="FFFFFF" w:themeColor="background1"/>
                    </w:rPr>
                  </w:pPr>
                  <w:r w:rsidRPr="00A5699F">
                    <w:rPr>
                      <w:rFonts w:ascii="Raleway" w:hAnsi="Raleway"/>
                      <w:color w:val="FFFFFF" w:themeColor="background1"/>
                      <w:sz w:val="20"/>
                      <w:szCs w:val="20"/>
                    </w:rPr>
                    <w:t>GPA: 3.2</w:t>
                  </w:r>
                </w:p>
                <w:p w14:paraId="346CEBB7" w14:textId="77777777" w:rsidR="00E06388" w:rsidRDefault="00E06388" w:rsidP="00E06388">
                  <w:pPr>
                    <w:rPr>
                      <w:rFonts w:ascii="Roboto" w:hAnsi="Roboto" w:cs="Noto Sans Display"/>
                      <w:b/>
                      <w:bCs/>
                      <w:color w:val="FFFFFF" w:themeColor="background1"/>
                    </w:rPr>
                  </w:pPr>
                </w:p>
                <w:p w14:paraId="7A28059A" w14:textId="7D5E8BD1" w:rsidR="00E06388" w:rsidRPr="00E06388" w:rsidRDefault="00E06388" w:rsidP="00E06388">
                  <w:pPr>
                    <w:rPr>
                      <w:rFonts w:ascii="Roboto" w:hAnsi="Roboto" w:cs="Noto Sans Display"/>
                      <w:b/>
                      <w:bCs/>
                      <w:color w:val="FFFFFF" w:themeColor="background1"/>
                    </w:rPr>
                  </w:pPr>
                </w:p>
              </w:tc>
            </w:tr>
          </w:tbl>
          <w:p w14:paraId="48C7C5D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32FCED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4DE60025" w14:textId="77777777" w:rsidTr="007E717F">
        <w:tc>
          <w:tcPr>
            <w:tcW w:w="3961" w:type="dxa"/>
            <w:vMerge/>
          </w:tcPr>
          <w:p w14:paraId="229338EF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  <w:tcBorders>
              <w:bottom w:val="single" w:sz="12" w:space="0" w:color="auto"/>
            </w:tcBorders>
          </w:tcPr>
          <w:p w14:paraId="04FBE0A6" w14:textId="0C674F1E" w:rsidR="005B3B8F" w:rsidRPr="007E717F" w:rsidRDefault="005B3B8F">
            <w:pPr>
              <w:rPr>
                <w:rFonts w:ascii="Roboto" w:hAnsi="Roboto" w:cs="Noto Sans Display"/>
                <w:color w:val="000036"/>
                <w:sz w:val="32"/>
                <w:szCs w:val="28"/>
              </w:rPr>
            </w:pPr>
            <w:r w:rsidRPr="007E717F">
              <w:rPr>
                <w:rFonts w:ascii="Roboto" w:hAnsi="Roboto" w:cs="Noto Sans Display"/>
                <w:b/>
                <w:bCs/>
                <w:color w:val="000036"/>
                <w:sz w:val="32"/>
                <w:szCs w:val="28"/>
              </w:rPr>
              <w:t>PROFESSIONAL EXPERIENCE</w:t>
            </w:r>
          </w:p>
        </w:tc>
      </w:tr>
      <w:tr w:rsidR="005B3B8F" w:rsidRPr="001A1CAF" w14:paraId="7026EFF6" w14:textId="77777777" w:rsidTr="007E717F">
        <w:tc>
          <w:tcPr>
            <w:tcW w:w="3961" w:type="dxa"/>
            <w:vMerge/>
          </w:tcPr>
          <w:p w14:paraId="0BA05B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  <w:tcBorders>
              <w:top w:val="single" w:sz="12" w:space="0" w:color="auto"/>
            </w:tcBorders>
          </w:tcPr>
          <w:p w14:paraId="21F5D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78A23042" w14:textId="0C6A4898" w:rsidTr="00F21622">
        <w:trPr>
          <w:trHeight w:val="708"/>
        </w:trPr>
        <w:tc>
          <w:tcPr>
            <w:tcW w:w="3961" w:type="dxa"/>
            <w:vMerge/>
          </w:tcPr>
          <w:p w14:paraId="20D09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220BFEB7" w14:textId="77777777" w:rsidR="00226F9B" w:rsidRDefault="00226F9B" w:rsidP="00226F9B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  <w:t>Medical Receptionist</w:t>
            </w:r>
          </w:p>
          <w:p w14:paraId="40932635" w14:textId="77777777" w:rsidR="00226F9B" w:rsidRDefault="00226F9B" w:rsidP="008C1EC9">
            <w:pPr>
              <w:spacing w:line="276" w:lineRule="auto"/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</w:pPr>
            <w:r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Jacobson &amp; Sons – Chatham, VA</w:t>
            </w:r>
          </w:p>
          <w:p w14:paraId="646F9967" w14:textId="020CE63B" w:rsidR="005B3B8F" w:rsidRPr="00226F9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226F9B">
              <w:rPr>
                <w:rFonts w:ascii="Roboto" w:hAnsi="Roboto" w:cs="Noto Sans Display"/>
                <w:i/>
                <w:iCs/>
                <w:color w:val="000000"/>
                <w:sz w:val="20"/>
                <w:szCs w:val="20"/>
              </w:rPr>
              <w:t>September 20</w:t>
            </w:r>
            <w:r w:rsidR="00764D36" w:rsidRPr="00226F9B">
              <w:rPr>
                <w:rFonts w:ascii="Roboto" w:hAnsi="Roboto" w:cs="Noto Sans Display"/>
                <w:i/>
                <w:iCs/>
                <w:color w:val="000000"/>
                <w:sz w:val="20"/>
                <w:szCs w:val="20"/>
              </w:rPr>
              <w:t>22</w:t>
            </w:r>
            <w:r w:rsidRPr="00226F9B">
              <w:rPr>
                <w:rFonts w:ascii="Roboto" w:hAnsi="Roboto" w:cs="Noto Sans Display"/>
                <w:i/>
                <w:iCs/>
                <w:color w:val="000000"/>
                <w:sz w:val="20"/>
                <w:szCs w:val="20"/>
              </w:rPr>
              <w:t xml:space="preserve"> – Present</w:t>
            </w:r>
          </w:p>
        </w:tc>
      </w:tr>
      <w:tr w:rsidR="005B3B8F" w:rsidRPr="001A1CAF" w14:paraId="132894F3" w14:textId="77777777" w:rsidTr="00F21622">
        <w:trPr>
          <w:trHeight w:val="58"/>
        </w:trPr>
        <w:tc>
          <w:tcPr>
            <w:tcW w:w="3961" w:type="dxa"/>
            <w:vMerge/>
          </w:tcPr>
          <w:p w14:paraId="27C06B9D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7628B805" w14:textId="77777777" w:rsidR="005B3B8F" w:rsidRPr="001A1CAF" w:rsidRDefault="005B3B8F" w:rsidP="001A1CAF">
            <w:pPr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5B3B8F" w:rsidRPr="001A1CAF" w14:paraId="6D6EEFC2" w14:textId="77777777" w:rsidTr="00F21622">
        <w:trPr>
          <w:trHeight w:val="2730"/>
        </w:trPr>
        <w:tc>
          <w:tcPr>
            <w:tcW w:w="3961" w:type="dxa"/>
            <w:vMerge/>
          </w:tcPr>
          <w:p w14:paraId="7C06471A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547BF3FE" w14:textId="77777777" w:rsidR="00764D36" w:rsidRPr="00764D36" w:rsidRDefault="00764D36" w:rsidP="00764D36">
            <w:pPr>
              <w:numPr>
                <w:ilvl w:val="0"/>
                <w:numId w:val="1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764D36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 and register up to 100 patients and visitors per day, following HIPAA standards, and verifying their personal and insurance information upon arrival.</w:t>
            </w:r>
          </w:p>
          <w:p w14:paraId="324C4917" w14:textId="77777777" w:rsidR="00764D36" w:rsidRPr="00764D36" w:rsidRDefault="00764D36" w:rsidP="00764D36">
            <w:pPr>
              <w:numPr>
                <w:ilvl w:val="0"/>
                <w:numId w:val="1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764D36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 a multi-line phone system and handle approximately 80 calls per day, serving as the primary point of contact for callers.</w:t>
            </w:r>
          </w:p>
          <w:p w14:paraId="339CCDD3" w14:textId="77777777" w:rsidR="00764D36" w:rsidRPr="00764D36" w:rsidRDefault="00764D36" w:rsidP="00764D36">
            <w:pPr>
              <w:numPr>
                <w:ilvl w:val="0"/>
                <w:numId w:val="1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764D36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Respond to email inquiries within 24 hours of receipt in a proactive manner.</w:t>
            </w:r>
          </w:p>
          <w:p w14:paraId="17E2A8B5" w14:textId="09E3F34E" w:rsidR="005B3B8F" w:rsidRPr="00B0693B" w:rsidRDefault="00764D36" w:rsidP="00764D36">
            <w:pPr>
              <w:numPr>
                <w:ilvl w:val="0"/>
                <w:numId w:val="1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lang w:eastAsia="en-IN"/>
              </w:rPr>
            </w:pPr>
            <w:r w:rsidRPr="00764D36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Manage appointments in the patient management system, ensuring that all information is accurate and </w:t>
            </w:r>
            <w:r w:rsidR="00627B53" w:rsidRPr="00764D36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up to date</w:t>
            </w:r>
            <w:r w:rsidRPr="00764D36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.</w:t>
            </w:r>
          </w:p>
        </w:tc>
      </w:tr>
      <w:tr w:rsidR="005B3B8F" w:rsidRPr="001A1CAF" w14:paraId="626901C5" w14:textId="77777777" w:rsidTr="00F21622">
        <w:tc>
          <w:tcPr>
            <w:tcW w:w="3961" w:type="dxa"/>
            <w:vMerge/>
          </w:tcPr>
          <w:p w14:paraId="634BECF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72CDF626" w14:textId="77777777" w:rsidR="005B3B8F" w:rsidRPr="00B0693B" w:rsidRDefault="005B3B8F" w:rsidP="00673C43">
            <w:pPr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31E38EA" w14:textId="6322F3D3" w:rsidTr="00F21622">
        <w:trPr>
          <w:trHeight w:val="787"/>
        </w:trPr>
        <w:tc>
          <w:tcPr>
            <w:tcW w:w="3961" w:type="dxa"/>
            <w:vMerge/>
          </w:tcPr>
          <w:p w14:paraId="487F1B9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096F3844" w14:textId="77777777" w:rsidR="00226F9B" w:rsidRPr="00B0693B" w:rsidRDefault="00226F9B" w:rsidP="00226F9B">
            <w:pPr>
              <w:spacing w:line="276" w:lineRule="auto"/>
              <w:rPr>
                <w:rFonts w:ascii="Roboto" w:eastAsia="Times New Roman" w:hAnsi="Roboto" w:cs="Noto Sans Display"/>
                <w:sz w:val="24"/>
                <w:szCs w:val="24"/>
                <w:lang w:eastAsia="en-IN"/>
              </w:rPr>
            </w:pPr>
            <w:r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  <w:t>Clinical Secretary</w:t>
            </w:r>
          </w:p>
          <w:p w14:paraId="60188EE7" w14:textId="77777777" w:rsidR="00226F9B" w:rsidRDefault="00226F9B" w:rsidP="008C1EC9">
            <w:pPr>
              <w:spacing w:line="276" w:lineRule="auto"/>
              <w:rPr>
                <w:rFonts w:ascii="Roboto" w:eastAsia="Times New Roman" w:hAnsi="Roboto" w:cs="Noto Sans Display"/>
                <w:i/>
                <w:i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Medical Associates – Alexandria, VA</w:t>
            </w:r>
            <w:r w:rsidRPr="00226F9B">
              <w:rPr>
                <w:rFonts w:ascii="Roboto" w:eastAsia="Times New Roman" w:hAnsi="Roboto" w:cs="Noto Sans Display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4EF0E1E2" w14:textId="142CDA03" w:rsidR="005B3B8F" w:rsidRPr="00226F9B" w:rsidRDefault="005B7315" w:rsidP="008C1EC9">
            <w:pPr>
              <w:spacing w:line="276" w:lineRule="auto"/>
              <w:rPr>
                <w:rFonts w:ascii="Roboto" w:eastAsia="Times New Roman" w:hAnsi="Roboto" w:cs="Noto Sans Display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226F9B">
              <w:rPr>
                <w:rFonts w:ascii="Roboto" w:eastAsia="Times New Roman" w:hAnsi="Roboto" w:cs="Noto Sans Display"/>
                <w:i/>
                <w:iCs/>
                <w:color w:val="000000"/>
                <w:sz w:val="20"/>
                <w:szCs w:val="20"/>
                <w:lang w:eastAsia="en-IN"/>
              </w:rPr>
              <w:t>September 2018- August 2022</w:t>
            </w:r>
          </w:p>
        </w:tc>
      </w:tr>
      <w:tr w:rsidR="005B3B8F" w:rsidRPr="001A1CAF" w14:paraId="2BBA8AFD" w14:textId="0F96A273" w:rsidTr="00F21622">
        <w:trPr>
          <w:trHeight w:val="154"/>
        </w:trPr>
        <w:tc>
          <w:tcPr>
            <w:tcW w:w="3961" w:type="dxa"/>
            <w:vMerge/>
          </w:tcPr>
          <w:p w14:paraId="25F78B89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5441" w:type="dxa"/>
            <w:gridSpan w:val="2"/>
          </w:tcPr>
          <w:p w14:paraId="24B0BFCB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538" w:type="dxa"/>
          </w:tcPr>
          <w:p w14:paraId="20E2D073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46345A97" w14:textId="77777777" w:rsidTr="00F21622">
        <w:trPr>
          <w:trHeight w:val="2657"/>
        </w:trPr>
        <w:tc>
          <w:tcPr>
            <w:tcW w:w="3961" w:type="dxa"/>
            <w:vMerge/>
          </w:tcPr>
          <w:p w14:paraId="39AD612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668F4F97" w14:textId="3F53FFFE" w:rsidR="00E62540" w:rsidRPr="00E62540" w:rsidRDefault="00E62540" w:rsidP="00E62540">
            <w:pPr>
              <w:numPr>
                <w:ilvl w:val="0"/>
                <w:numId w:val="2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appointments in the patient management system, ensuring that all information is accurate and </w:t>
            </w:r>
            <w:r w:rsidR="00627B53"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up to date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.</w:t>
            </w:r>
          </w:p>
          <w:p w14:paraId="22ED3B09" w14:textId="5A84AF93" w:rsidR="00E62540" w:rsidRPr="00E62540" w:rsidRDefault="00E62540" w:rsidP="00E62540">
            <w:pPr>
              <w:numPr>
                <w:ilvl w:val="0"/>
                <w:numId w:val="2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ed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and register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ed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up to 75 patients and visitors per day, following HIPAA standards, and verifi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ed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their personal and insurance information upon arrival.</w:t>
            </w:r>
          </w:p>
          <w:p w14:paraId="01FE8052" w14:textId="6BD02E1B" w:rsidR="00E62540" w:rsidRPr="00E62540" w:rsidRDefault="00E62540" w:rsidP="00E62540">
            <w:pPr>
              <w:numPr>
                <w:ilvl w:val="0"/>
                <w:numId w:val="2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a multi-line phone system and handle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approximately 40 calls per day, serving as the primary point of contact for callers.</w:t>
            </w:r>
          </w:p>
          <w:p w14:paraId="4B7442D2" w14:textId="1EA80A7F" w:rsidR="005B3B8F" w:rsidRPr="001A1CAF" w:rsidRDefault="00E62540" w:rsidP="00E62540">
            <w:pPr>
              <w:numPr>
                <w:ilvl w:val="0"/>
                <w:numId w:val="2"/>
              </w:numPr>
              <w:spacing w:after="100"/>
              <w:textAlignment w:val="baseline"/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Respond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ed</w:t>
            </w:r>
            <w:r w:rsidRPr="00E62540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to email inquiries within 24 hours of receipt in a proactive manner.</w:t>
            </w:r>
          </w:p>
        </w:tc>
      </w:tr>
      <w:tr w:rsidR="005B3B8F" w:rsidRPr="001A1CAF" w14:paraId="5B2EDE32" w14:textId="77777777" w:rsidTr="00F21622">
        <w:tc>
          <w:tcPr>
            <w:tcW w:w="3961" w:type="dxa"/>
            <w:vMerge/>
          </w:tcPr>
          <w:p w14:paraId="7F6EEEB1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5DC7F5D5" w14:textId="5A3AB312" w:rsidR="005B3B8F" w:rsidRPr="001A1CAF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0F79B6E" w14:textId="02553BCA" w:rsidTr="00F21622">
        <w:trPr>
          <w:trHeight w:val="624"/>
        </w:trPr>
        <w:tc>
          <w:tcPr>
            <w:tcW w:w="3961" w:type="dxa"/>
            <w:vMerge/>
          </w:tcPr>
          <w:p w14:paraId="0122594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4AEAE085" w14:textId="77777777" w:rsidR="00226F9B" w:rsidRPr="00A44DD9" w:rsidRDefault="00226F9B" w:rsidP="00226F9B">
            <w:pPr>
              <w:spacing w:line="276" w:lineRule="auto"/>
              <w:rPr>
                <w:rFonts w:ascii="Noto Sans Display" w:eastAsia="Times New Roman" w:hAnsi="Noto Sans Display" w:cs="Noto Sans Display"/>
                <w:sz w:val="24"/>
                <w:szCs w:val="24"/>
                <w:lang w:eastAsia="en-IN"/>
              </w:rPr>
            </w:pPr>
            <w:r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  <w:t xml:space="preserve">Medical </w:t>
            </w:r>
            <w:r w:rsidRPr="00F21622"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  <w:t>Secretary</w:t>
            </w:r>
          </w:p>
          <w:p w14:paraId="1AE36FBB" w14:textId="03564AFE" w:rsidR="005B3B8F" w:rsidRPr="00940671" w:rsidRDefault="00352B65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Brooklyn &amp; Associates</w:t>
            </w:r>
            <w:r w:rsidR="00F21622"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 xml:space="preserve"> – </w:t>
            </w:r>
            <w:r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Elstone, VA</w:t>
            </w:r>
          </w:p>
        </w:tc>
      </w:tr>
      <w:tr w:rsidR="005B3B8F" w:rsidRPr="001A1CAF" w14:paraId="4154246D" w14:textId="441C033B" w:rsidTr="00F21622">
        <w:trPr>
          <w:trHeight w:val="146"/>
        </w:trPr>
        <w:tc>
          <w:tcPr>
            <w:tcW w:w="3961" w:type="dxa"/>
            <w:vMerge/>
          </w:tcPr>
          <w:p w14:paraId="684860F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3514D74B" w14:textId="77777777" w:rsidR="00226F9B" w:rsidRPr="00226F9B" w:rsidRDefault="00226F9B" w:rsidP="00226F9B">
            <w:pPr>
              <w:spacing w:line="276" w:lineRule="auto"/>
              <w:rPr>
                <w:rFonts w:ascii="Georgia" w:eastAsia="Times New Roman" w:hAnsi="Georgia" w:cs="Noto Sans Display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226F9B">
              <w:rPr>
                <w:rFonts w:ascii="Georgia" w:eastAsia="Times New Roman" w:hAnsi="Georgia" w:cs="Noto Sans Display"/>
                <w:i/>
                <w:iCs/>
                <w:color w:val="000000"/>
                <w:sz w:val="20"/>
                <w:szCs w:val="20"/>
                <w:lang w:eastAsia="en-IN"/>
              </w:rPr>
              <w:t>May 2013 – August 2018</w:t>
            </w:r>
          </w:p>
          <w:p w14:paraId="01B4BFA9" w14:textId="690DBE6A" w:rsidR="005B3B8F" w:rsidRPr="00940671" w:rsidRDefault="005B3B8F" w:rsidP="00CC7AE7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672C7417" w14:textId="77777777" w:rsidTr="00F21622">
        <w:trPr>
          <w:trHeight w:val="1439"/>
        </w:trPr>
        <w:tc>
          <w:tcPr>
            <w:tcW w:w="3961" w:type="dxa"/>
            <w:vMerge/>
          </w:tcPr>
          <w:p w14:paraId="1F48145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133F9293" w14:textId="760D438A" w:rsidR="00352B65" w:rsidRPr="00352B65" w:rsidRDefault="00352B65" w:rsidP="00352B65">
            <w:pPr>
              <w:numPr>
                <w:ilvl w:val="0"/>
                <w:numId w:val="3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352B65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ed</w:t>
            </w:r>
            <w:r w:rsidRPr="00352B65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and register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ed</w:t>
            </w:r>
            <w:r w:rsidRPr="00352B65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up to 50 patients and visitors per day, following HIPAA standards, and verif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ied</w:t>
            </w:r>
            <w:r w:rsidRPr="00352B65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their personal and insurance information upon arrival.</w:t>
            </w:r>
          </w:p>
          <w:p w14:paraId="2B4091F7" w14:textId="187906F9" w:rsidR="005B3B8F" w:rsidRPr="00854657" w:rsidRDefault="00352B65" w:rsidP="00854657">
            <w:pPr>
              <w:numPr>
                <w:ilvl w:val="0"/>
                <w:numId w:val="3"/>
              </w:numPr>
              <w:spacing w:after="100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352B65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</w:t>
            </w:r>
            <w:r w:rsidRPr="00352B65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a multi-line phone system and handle</w:t>
            </w:r>
            <w:r w:rsidR="00627B53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</w:t>
            </w:r>
            <w:r w:rsidRPr="00352B65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approximately 20 calls per day, serving as the primary point of contact for callers.</w:t>
            </w:r>
          </w:p>
        </w:tc>
      </w:tr>
      <w:tr w:rsidR="005B3B8F" w:rsidRPr="001A1CAF" w14:paraId="2ED27A65" w14:textId="77777777" w:rsidTr="00F21622">
        <w:trPr>
          <w:trHeight w:val="324"/>
        </w:trPr>
        <w:tc>
          <w:tcPr>
            <w:tcW w:w="3961" w:type="dxa"/>
            <w:vMerge/>
          </w:tcPr>
          <w:p w14:paraId="60289CC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3"/>
          </w:tcPr>
          <w:p w14:paraId="11135C8E" w14:textId="117D0AA0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854657" w:rsidRPr="001A1CAF" w14:paraId="4DE1FF7A" w14:textId="7AFDB7C5" w:rsidTr="00854657">
        <w:tc>
          <w:tcPr>
            <w:tcW w:w="3961" w:type="dxa"/>
            <w:vMerge/>
          </w:tcPr>
          <w:p w14:paraId="52EC448E" w14:textId="77777777" w:rsidR="00854657" w:rsidRPr="001A1CAF" w:rsidRDefault="00854657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3852" w:type="dxa"/>
            <w:tcBorders>
              <w:right w:val="single" w:sz="12" w:space="0" w:color="FFFFFF" w:themeColor="background1"/>
            </w:tcBorders>
          </w:tcPr>
          <w:p w14:paraId="4D0EDA85" w14:textId="68E97BFB" w:rsidR="00854657" w:rsidRPr="00E00570" w:rsidRDefault="00854657">
            <w:pPr>
              <w:rPr>
                <w:rFonts w:ascii="Roboto" w:hAnsi="Roboto" w:cs="Noto Sans Display"/>
                <w:sz w:val="24"/>
                <w:szCs w:val="24"/>
                <w:u w:val="single"/>
              </w:rPr>
            </w:pPr>
            <w:r w:rsidRPr="00E00570">
              <w:rPr>
                <w:rFonts w:ascii="Roboto" w:hAnsi="Roboto" w:cs="Noto Sans Display"/>
                <w:b/>
                <w:bCs/>
                <w:color w:val="000000"/>
                <w:sz w:val="24"/>
                <w:szCs w:val="24"/>
                <w:u w:val="single"/>
              </w:rPr>
              <w:t>Key Skills</w:t>
            </w:r>
          </w:p>
        </w:tc>
        <w:tc>
          <w:tcPr>
            <w:tcW w:w="4127" w:type="dxa"/>
            <w:gridSpan w:val="2"/>
            <w:tcBorders>
              <w:left w:val="single" w:sz="12" w:space="0" w:color="FFFFFF" w:themeColor="background1"/>
            </w:tcBorders>
          </w:tcPr>
          <w:p w14:paraId="727FFC32" w14:textId="2E26AE87" w:rsidR="00854657" w:rsidRPr="00E00570" w:rsidRDefault="00854657" w:rsidP="00854657">
            <w:pPr>
              <w:rPr>
                <w:rFonts w:ascii="Roboto" w:hAnsi="Roboto" w:cs="Noto Sans Display"/>
                <w:b/>
                <w:bCs/>
                <w:sz w:val="24"/>
                <w:szCs w:val="24"/>
                <w:u w:val="single"/>
              </w:rPr>
            </w:pPr>
            <w:r w:rsidRPr="00E00570">
              <w:rPr>
                <w:rFonts w:ascii="Roboto" w:hAnsi="Roboto" w:cs="Noto Sans Display"/>
                <w:b/>
                <w:bCs/>
                <w:sz w:val="24"/>
                <w:szCs w:val="24"/>
                <w:u w:val="single"/>
              </w:rPr>
              <w:t>Honors &amp; Awards</w:t>
            </w:r>
          </w:p>
        </w:tc>
      </w:tr>
      <w:tr w:rsidR="00854657" w:rsidRPr="001A1CAF" w14:paraId="0BE9DDCB" w14:textId="0A00977A" w:rsidTr="00854657">
        <w:tc>
          <w:tcPr>
            <w:tcW w:w="3961" w:type="dxa"/>
            <w:vMerge/>
          </w:tcPr>
          <w:p w14:paraId="76B5E725" w14:textId="77777777" w:rsidR="00854657" w:rsidRPr="001A1CAF" w:rsidRDefault="00854657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3852" w:type="dxa"/>
            <w:tcBorders>
              <w:right w:val="single" w:sz="12" w:space="0" w:color="FFFFFF" w:themeColor="background1"/>
            </w:tcBorders>
          </w:tcPr>
          <w:p w14:paraId="3B717D8A" w14:textId="22EFFEA1" w:rsidR="00854657" w:rsidRPr="00B0693B" w:rsidRDefault="00854657">
            <w:pPr>
              <w:rPr>
                <w:rFonts w:ascii="Roboto" w:hAnsi="Roboto" w:cs="Noto Sans Display"/>
              </w:rPr>
            </w:pPr>
          </w:p>
        </w:tc>
        <w:tc>
          <w:tcPr>
            <w:tcW w:w="4127" w:type="dxa"/>
            <w:gridSpan w:val="2"/>
            <w:tcBorders>
              <w:left w:val="single" w:sz="12" w:space="0" w:color="FFFFFF" w:themeColor="background1"/>
            </w:tcBorders>
          </w:tcPr>
          <w:p w14:paraId="53BFD0A7" w14:textId="77777777" w:rsidR="00854657" w:rsidRPr="00B0693B" w:rsidRDefault="00854657">
            <w:pPr>
              <w:rPr>
                <w:rFonts w:ascii="Roboto" w:hAnsi="Roboto" w:cs="Noto Sans Display"/>
              </w:rPr>
            </w:pPr>
          </w:p>
        </w:tc>
      </w:tr>
      <w:tr w:rsidR="00854657" w:rsidRPr="001A1CAF" w14:paraId="49467EEA" w14:textId="55F4D9A2" w:rsidTr="00854657">
        <w:trPr>
          <w:trHeight w:val="1779"/>
        </w:trPr>
        <w:tc>
          <w:tcPr>
            <w:tcW w:w="3961" w:type="dxa"/>
            <w:vMerge/>
          </w:tcPr>
          <w:p w14:paraId="09AB24E6" w14:textId="77777777" w:rsidR="00854657" w:rsidRPr="001A1CAF" w:rsidRDefault="00854657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3852" w:type="dxa"/>
            <w:tcBorders>
              <w:right w:val="single" w:sz="12" w:space="0" w:color="FFFFFF" w:themeColor="background1"/>
            </w:tcBorders>
          </w:tcPr>
          <w:p w14:paraId="549B7F63" w14:textId="77777777" w:rsidR="00226F9B" w:rsidRPr="00226F9B" w:rsidRDefault="00854657" w:rsidP="00226F9B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color w:val="0D0D0D" w:themeColor="text1" w:themeTint="F2"/>
              </w:rPr>
            </w:pPr>
            <w:r w:rsidRPr="00226F9B">
              <w:rPr>
                <w:rFonts w:ascii="Roboto" w:hAnsi="Roboto"/>
                <w:noProof/>
                <w:color w:val="0D0D0D" w:themeColor="text1" w:themeTint="F2"/>
              </w:rPr>
              <w:drawing>
                <wp:anchor distT="0" distB="0" distL="114300" distR="114300" simplePos="0" relativeHeight="251661312" behindDoc="1" locked="0" layoutInCell="1" allowOverlap="1" wp14:anchorId="15929DCB" wp14:editId="3F32E24A">
                  <wp:simplePos x="0" y="0"/>
                  <wp:positionH relativeFrom="column">
                    <wp:posOffset>2728405</wp:posOffset>
                  </wp:positionH>
                  <wp:positionV relativeFrom="paragraph">
                    <wp:posOffset>89535</wp:posOffset>
                  </wp:positionV>
                  <wp:extent cx="2515870" cy="2244090"/>
                  <wp:effectExtent l="0" t="0" r="0" b="0"/>
                  <wp:wrapNone/>
                  <wp:docPr id="139256089" name="Picture 2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56089" name="Picture 2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172" b="89941" l="2500" r="94167">
                                        <a14:foregroundMark x1="94167" y1="52071" x2="94167" y2="52071"/>
                                        <a14:foregroundMark x1="32778" y1="51479" x2="32778" y2="51479"/>
                                        <a14:foregroundMark x1="45556" y1="41124" x2="45556" y2="41124"/>
                                        <a14:foregroundMark x1="40000" y1="52367" x2="40000" y2="52367"/>
                                        <a14:foregroundMark x1="10833" y1="60059" x2="10833" y2="60059"/>
                                        <a14:foregroundMark x1="7222" y1="59467" x2="7222" y2="59467"/>
                                        <a14:foregroundMark x1="3889" y1="58284" x2="3889" y2="58284"/>
                                        <a14:foregroundMark x1="2500" y1="57988" x2="2500" y2="57988"/>
                                        <a14:foregroundMark x1="25000" y1="71893" x2="25000" y2="71893"/>
                                        <a14:foregroundMark x1="13889" y1="63314" x2="13889" y2="63314"/>
                                        <a14:foregroundMark x1="92222" y1="63905" x2="92222" y2="63905"/>
                                      </a14:backgroundRemoval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F9B">
              <w:rPr>
                <w:rFonts w:ascii="Roboto" w:hAnsi="Roboto"/>
                <w:color w:val="0D0D0D" w:themeColor="text1" w:themeTint="F2"/>
              </w:rPr>
              <w:t xml:space="preserve">Mandarin </w:t>
            </w:r>
          </w:p>
          <w:p w14:paraId="3CF6556B" w14:textId="5C200CE4" w:rsidR="00854657" w:rsidRPr="00226F9B" w:rsidRDefault="00854657" w:rsidP="00226F9B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color w:val="0D0D0D" w:themeColor="text1" w:themeTint="F2"/>
              </w:rPr>
            </w:pPr>
            <w:r w:rsidRPr="00226F9B">
              <w:rPr>
                <w:rFonts w:ascii="Roboto" w:hAnsi="Roboto"/>
                <w:color w:val="0D0D0D" w:themeColor="text1" w:themeTint="F2"/>
              </w:rPr>
              <w:t>Typing speed of 65 WPM</w:t>
            </w:r>
          </w:p>
          <w:p w14:paraId="5137ADE8" w14:textId="77777777" w:rsidR="00854657" w:rsidRPr="00226F9B" w:rsidRDefault="00854657" w:rsidP="00AB57F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Roboto" w:hAnsi="Roboto"/>
                <w:color w:val="0D0D0D" w:themeColor="text1" w:themeTint="F2"/>
              </w:rPr>
            </w:pPr>
            <w:r w:rsidRPr="00226F9B">
              <w:rPr>
                <w:rFonts w:ascii="Roboto" w:hAnsi="Roboto"/>
                <w:color w:val="0D0D0D" w:themeColor="text1" w:themeTint="F2"/>
              </w:rPr>
              <w:t>Project Coordination</w:t>
            </w:r>
          </w:p>
          <w:p w14:paraId="6017746C" w14:textId="77777777" w:rsidR="00854657" w:rsidRPr="00226F9B" w:rsidRDefault="00854657" w:rsidP="00AB57F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Roboto" w:hAnsi="Roboto"/>
                <w:color w:val="0D0D0D" w:themeColor="text1" w:themeTint="F2"/>
              </w:rPr>
            </w:pPr>
            <w:r w:rsidRPr="00226F9B">
              <w:rPr>
                <w:rFonts w:ascii="Roboto" w:hAnsi="Roboto"/>
                <w:color w:val="0D0D0D" w:themeColor="text1" w:themeTint="F2"/>
              </w:rPr>
              <w:t>Team Facilitator</w:t>
            </w:r>
          </w:p>
          <w:p w14:paraId="5611BD88" w14:textId="77777777" w:rsidR="00854657" w:rsidRPr="00226F9B" w:rsidRDefault="00854657" w:rsidP="00AB57F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Roboto" w:hAnsi="Roboto" w:cs="Noto Sans Display"/>
                <w:color w:val="000000"/>
              </w:rPr>
            </w:pPr>
            <w:r w:rsidRPr="00226F9B">
              <w:rPr>
                <w:rFonts w:ascii="Roboto" w:hAnsi="Roboto"/>
                <w:color w:val="0D0D0D" w:themeColor="text1" w:themeTint="F2"/>
              </w:rPr>
              <w:t>Myers Briggs: INTJ</w:t>
            </w:r>
          </w:p>
          <w:p w14:paraId="05B3440E" w14:textId="42767921" w:rsidR="00854657" w:rsidRPr="00B0693B" w:rsidRDefault="00854657" w:rsidP="00AB57F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Roboto" w:hAnsi="Roboto" w:cs="Noto Sans Display"/>
                <w:color w:val="000000"/>
              </w:rPr>
            </w:pPr>
            <w:r w:rsidRPr="00226F9B">
              <w:rPr>
                <w:rFonts w:ascii="Roboto" w:hAnsi="Roboto"/>
                <w:color w:val="0D0D0D" w:themeColor="text1" w:themeTint="F2"/>
              </w:rPr>
              <w:t>DISC: I.S. Type</w:t>
            </w:r>
          </w:p>
        </w:tc>
        <w:tc>
          <w:tcPr>
            <w:tcW w:w="4127" w:type="dxa"/>
            <w:gridSpan w:val="2"/>
            <w:tcBorders>
              <w:left w:val="single" w:sz="12" w:space="0" w:color="FFFFFF" w:themeColor="background1"/>
            </w:tcBorders>
          </w:tcPr>
          <w:p w14:paraId="1A744315" w14:textId="4E17F588" w:rsidR="00854657" w:rsidRPr="00226F9B" w:rsidRDefault="000D1A2E" w:rsidP="000D1A2E">
            <w:pPr>
              <w:pStyle w:val="ListParagraph"/>
              <w:numPr>
                <w:ilvl w:val="0"/>
                <w:numId w:val="4"/>
              </w:numPr>
              <w:rPr>
                <w:rFonts w:ascii="Roboto" w:hAnsi="Roboto" w:cs="Noto Sans Display"/>
                <w:color w:val="000000"/>
              </w:rPr>
            </w:pPr>
            <w:r w:rsidRPr="00226F9B">
              <w:rPr>
                <w:rFonts w:ascii="Roboto" w:hAnsi="Roboto" w:cs="Noto Sans Display"/>
                <w:color w:val="000000"/>
              </w:rPr>
              <w:t>Ut Prosim Award</w:t>
            </w:r>
          </w:p>
          <w:p w14:paraId="08226BFF" w14:textId="77777777" w:rsidR="00854657" w:rsidRPr="00226F9B" w:rsidRDefault="000D1A2E" w:rsidP="00AB57FA">
            <w:pPr>
              <w:pStyle w:val="ListParagraph"/>
              <w:numPr>
                <w:ilvl w:val="0"/>
                <w:numId w:val="4"/>
              </w:numPr>
              <w:rPr>
                <w:rFonts w:ascii="Roboto" w:hAnsi="Roboto" w:cs="Noto Sans Display"/>
                <w:color w:val="000000"/>
              </w:rPr>
            </w:pPr>
            <w:r w:rsidRPr="00226F9B">
              <w:rPr>
                <w:rFonts w:ascii="Roboto" w:hAnsi="Roboto" w:cs="Noto Sans Display"/>
                <w:color w:val="000000"/>
              </w:rPr>
              <w:t>40 Under 40</w:t>
            </w:r>
          </w:p>
          <w:p w14:paraId="15329E74" w14:textId="77777777" w:rsidR="000D1A2E" w:rsidRPr="00226F9B" w:rsidRDefault="00E00570" w:rsidP="00AB57FA">
            <w:pPr>
              <w:pStyle w:val="ListParagraph"/>
              <w:numPr>
                <w:ilvl w:val="0"/>
                <w:numId w:val="4"/>
              </w:numPr>
              <w:rPr>
                <w:rFonts w:ascii="Roboto" w:hAnsi="Roboto" w:cs="Noto Sans Display"/>
                <w:color w:val="000000"/>
              </w:rPr>
            </w:pPr>
            <w:r w:rsidRPr="00226F9B">
              <w:rPr>
                <w:rFonts w:ascii="Roboto" w:hAnsi="Roboto" w:cs="Noto Sans Display"/>
                <w:color w:val="000000"/>
              </w:rPr>
              <w:t>Employee of the Month</w:t>
            </w:r>
          </w:p>
          <w:p w14:paraId="2D4DF0E6" w14:textId="232EA0DD" w:rsidR="00E00570" w:rsidRPr="00B0693B" w:rsidRDefault="00E00570" w:rsidP="00AB57FA">
            <w:pPr>
              <w:pStyle w:val="ListParagraph"/>
              <w:numPr>
                <w:ilvl w:val="0"/>
                <w:numId w:val="4"/>
              </w:numPr>
              <w:rPr>
                <w:rFonts w:ascii="Roboto" w:hAnsi="Roboto" w:cs="Noto Sans Display"/>
                <w:color w:val="000000"/>
              </w:rPr>
            </w:pPr>
            <w:r w:rsidRPr="00226F9B">
              <w:rPr>
                <w:rFonts w:ascii="Roboto" w:hAnsi="Roboto" w:cs="Noto Sans Display"/>
                <w:color w:val="000000"/>
              </w:rPr>
              <w:t>Highest Performer</w:t>
            </w:r>
          </w:p>
        </w:tc>
      </w:tr>
    </w:tbl>
    <w:p w14:paraId="0C369CF0" w14:textId="272A2562" w:rsidR="00926683" w:rsidRPr="00F6044A" w:rsidRDefault="00926683" w:rsidP="0004532A">
      <w:pPr>
        <w:rPr>
          <w:sz w:val="4"/>
          <w:szCs w:val="4"/>
        </w:rPr>
      </w:pPr>
    </w:p>
    <w:sectPr w:rsidR="00926683" w:rsidRPr="00F6044A" w:rsidSect="000453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4" w:right="284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5321" w14:textId="77777777" w:rsidR="0068155E" w:rsidRDefault="0068155E" w:rsidP="00B108D7">
      <w:pPr>
        <w:spacing w:after="0" w:line="240" w:lineRule="auto"/>
      </w:pPr>
      <w:r>
        <w:separator/>
      </w:r>
    </w:p>
  </w:endnote>
  <w:endnote w:type="continuationSeparator" w:id="0">
    <w:p w14:paraId="648C1C29" w14:textId="77777777" w:rsidR="0068155E" w:rsidRDefault="0068155E" w:rsidP="00B1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Noto Sans Display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7623" w14:textId="77777777" w:rsidR="00B108D7" w:rsidRDefault="00B10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50EB" w14:textId="77777777" w:rsidR="00B108D7" w:rsidRDefault="00B10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4CE1" w14:textId="77777777" w:rsidR="00B108D7" w:rsidRDefault="00B10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2301" w14:textId="77777777" w:rsidR="0068155E" w:rsidRDefault="0068155E" w:rsidP="00B108D7">
      <w:pPr>
        <w:spacing w:after="0" w:line="240" w:lineRule="auto"/>
      </w:pPr>
      <w:r>
        <w:separator/>
      </w:r>
    </w:p>
  </w:footnote>
  <w:footnote w:type="continuationSeparator" w:id="0">
    <w:p w14:paraId="14AB9E7A" w14:textId="77777777" w:rsidR="0068155E" w:rsidRDefault="0068155E" w:rsidP="00B1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5FA9" w14:textId="77777777" w:rsidR="00B108D7" w:rsidRDefault="00B10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CDF3" w14:textId="77777777" w:rsidR="00B108D7" w:rsidRDefault="00B10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564F" w14:textId="77777777" w:rsidR="00B108D7" w:rsidRDefault="00B10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6B7"/>
    <w:multiLevelType w:val="multilevel"/>
    <w:tmpl w:val="9CE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E6AB0"/>
    <w:multiLevelType w:val="hybridMultilevel"/>
    <w:tmpl w:val="35208AF2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25E619AA"/>
    <w:multiLevelType w:val="multilevel"/>
    <w:tmpl w:val="9B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92167"/>
    <w:multiLevelType w:val="hybridMultilevel"/>
    <w:tmpl w:val="1FB613B2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4067D8"/>
    <w:multiLevelType w:val="multilevel"/>
    <w:tmpl w:val="40A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E18CA"/>
    <w:multiLevelType w:val="multilevel"/>
    <w:tmpl w:val="664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755448">
    <w:abstractNumId w:val="4"/>
  </w:num>
  <w:num w:numId="2" w16cid:durableId="621689625">
    <w:abstractNumId w:val="0"/>
  </w:num>
  <w:num w:numId="3" w16cid:durableId="234822747">
    <w:abstractNumId w:val="2"/>
  </w:num>
  <w:num w:numId="4" w16cid:durableId="1417096630">
    <w:abstractNumId w:val="5"/>
  </w:num>
  <w:num w:numId="5" w16cid:durableId="111022701">
    <w:abstractNumId w:val="3"/>
  </w:num>
  <w:num w:numId="6" w16cid:durableId="137141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3"/>
    <w:rsid w:val="0004532A"/>
    <w:rsid w:val="00083AEA"/>
    <w:rsid w:val="00095692"/>
    <w:rsid w:val="000B768A"/>
    <w:rsid w:val="000C304F"/>
    <w:rsid w:val="000D1A2E"/>
    <w:rsid w:val="000D7C17"/>
    <w:rsid w:val="00173B8D"/>
    <w:rsid w:val="00182A2C"/>
    <w:rsid w:val="001A1CAF"/>
    <w:rsid w:val="001B1160"/>
    <w:rsid w:val="001C09A4"/>
    <w:rsid w:val="00226F9B"/>
    <w:rsid w:val="00290557"/>
    <w:rsid w:val="002A337E"/>
    <w:rsid w:val="002D318A"/>
    <w:rsid w:val="002D521F"/>
    <w:rsid w:val="003047BB"/>
    <w:rsid w:val="00313C5E"/>
    <w:rsid w:val="00316FE1"/>
    <w:rsid w:val="00337645"/>
    <w:rsid w:val="00337736"/>
    <w:rsid w:val="00352B65"/>
    <w:rsid w:val="003573F8"/>
    <w:rsid w:val="00375CF7"/>
    <w:rsid w:val="003A5EE0"/>
    <w:rsid w:val="0040135C"/>
    <w:rsid w:val="00505043"/>
    <w:rsid w:val="005B3B8F"/>
    <w:rsid w:val="005B7315"/>
    <w:rsid w:val="005C5F28"/>
    <w:rsid w:val="006113D6"/>
    <w:rsid w:val="00617659"/>
    <w:rsid w:val="00617C5D"/>
    <w:rsid w:val="00624310"/>
    <w:rsid w:val="00627B53"/>
    <w:rsid w:val="00631F77"/>
    <w:rsid w:val="00673C43"/>
    <w:rsid w:val="0068155E"/>
    <w:rsid w:val="00686FB6"/>
    <w:rsid w:val="0070402C"/>
    <w:rsid w:val="00733ED9"/>
    <w:rsid w:val="00764D36"/>
    <w:rsid w:val="007E717F"/>
    <w:rsid w:val="007E7A15"/>
    <w:rsid w:val="007F7D90"/>
    <w:rsid w:val="008528D9"/>
    <w:rsid w:val="00854657"/>
    <w:rsid w:val="0086542C"/>
    <w:rsid w:val="008C1EC9"/>
    <w:rsid w:val="00926683"/>
    <w:rsid w:val="00940671"/>
    <w:rsid w:val="0098357B"/>
    <w:rsid w:val="00986800"/>
    <w:rsid w:val="009B5625"/>
    <w:rsid w:val="00A04BF7"/>
    <w:rsid w:val="00A04FD5"/>
    <w:rsid w:val="00A24E1F"/>
    <w:rsid w:val="00A368AF"/>
    <w:rsid w:val="00A44DD9"/>
    <w:rsid w:val="00A5699F"/>
    <w:rsid w:val="00A713FB"/>
    <w:rsid w:val="00AB16A3"/>
    <w:rsid w:val="00AB57FA"/>
    <w:rsid w:val="00B0693B"/>
    <w:rsid w:val="00B108D7"/>
    <w:rsid w:val="00B15438"/>
    <w:rsid w:val="00B2475B"/>
    <w:rsid w:val="00B32D18"/>
    <w:rsid w:val="00B54BD2"/>
    <w:rsid w:val="00B75E8D"/>
    <w:rsid w:val="00BC333F"/>
    <w:rsid w:val="00BE3484"/>
    <w:rsid w:val="00BF549B"/>
    <w:rsid w:val="00C02DB8"/>
    <w:rsid w:val="00C10516"/>
    <w:rsid w:val="00C3083C"/>
    <w:rsid w:val="00C32185"/>
    <w:rsid w:val="00C46863"/>
    <w:rsid w:val="00C5090A"/>
    <w:rsid w:val="00C81881"/>
    <w:rsid w:val="00C97BE5"/>
    <w:rsid w:val="00CA2AA6"/>
    <w:rsid w:val="00CA6A61"/>
    <w:rsid w:val="00CC7AE7"/>
    <w:rsid w:val="00D222E8"/>
    <w:rsid w:val="00D806CF"/>
    <w:rsid w:val="00D85B2D"/>
    <w:rsid w:val="00DC3451"/>
    <w:rsid w:val="00DC49CE"/>
    <w:rsid w:val="00DD460B"/>
    <w:rsid w:val="00DE7D2B"/>
    <w:rsid w:val="00E00570"/>
    <w:rsid w:val="00E06388"/>
    <w:rsid w:val="00E60F8C"/>
    <w:rsid w:val="00E62540"/>
    <w:rsid w:val="00E759E5"/>
    <w:rsid w:val="00E91E2E"/>
    <w:rsid w:val="00EC6045"/>
    <w:rsid w:val="00F134C4"/>
    <w:rsid w:val="00F21622"/>
    <w:rsid w:val="00F5712C"/>
    <w:rsid w:val="00F6044A"/>
    <w:rsid w:val="00F66391"/>
    <w:rsid w:val="00F70879"/>
    <w:rsid w:val="00FA2401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1C91"/>
  <w15:chartTrackingRefBased/>
  <w15:docId w15:val="{71D897C5-9AEC-4022-95F9-FD06CC45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C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D7"/>
  </w:style>
  <w:style w:type="paragraph" w:styleId="Footer">
    <w:name w:val="footer"/>
    <w:basedOn w:val="Normal"/>
    <w:link w:val="FooterChar"/>
    <w:uiPriority w:val="99"/>
    <w:unhideWhenUsed/>
    <w:rsid w:val="00B10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D7"/>
  </w:style>
  <w:style w:type="character" w:styleId="Hyperlink">
    <w:name w:val="Hyperlink"/>
    <w:basedOn w:val="DefaultParagraphFont"/>
    <w:uiPriority w:val="99"/>
    <w:unhideWhenUsed/>
    <w:rsid w:val="00B108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8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latr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ortalent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talent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LaTron Brown</cp:lastModifiedBy>
  <cp:revision>37</cp:revision>
  <cp:lastPrinted>2021-10-13T04:25:00Z</cp:lastPrinted>
  <dcterms:created xsi:type="dcterms:W3CDTF">2023-04-15T23:06:00Z</dcterms:created>
  <dcterms:modified xsi:type="dcterms:W3CDTF">2023-04-18T03:38:00Z</dcterms:modified>
</cp:coreProperties>
</file>